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42" w:rsidRDefault="00DB7B6F" w:rsidP="00DB7B6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Vnitřní řád školní družiny</w:t>
      </w:r>
    </w:p>
    <w:p w:rsidR="00DB7B6F" w:rsidRDefault="00DB7B6F" w:rsidP="00DB7B6F">
      <w:pPr>
        <w:jc w:val="center"/>
        <w:rPr>
          <w:b/>
          <w:sz w:val="32"/>
          <w:szCs w:val="32"/>
          <w:u w:val="single"/>
        </w:rPr>
      </w:pPr>
    </w:p>
    <w:p w:rsidR="00DB7B6F" w:rsidRDefault="00DB7B6F" w:rsidP="00DB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Velká Skrovnice, okres Ústí nad Orlicí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DB7B6F" w:rsidRPr="00DD1572" w:rsidTr="00390332">
        <w:trPr>
          <w:tblCellSpacing w:w="0" w:type="dxa"/>
        </w:trPr>
        <w:tc>
          <w:tcPr>
            <w:tcW w:w="0" w:type="auto"/>
            <w:tcBorders>
              <w:left w:val="single" w:sz="6" w:space="0" w:color="C2D0D8"/>
              <w:right w:val="single" w:sz="6" w:space="0" w:color="C2D0D8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7B6F" w:rsidRPr="00DD1572" w:rsidTr="0039033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B7B6F" w:rsidRPr="00DD1572" w:rsidRDefault="00DB7B6F" w:rsidP="00DB7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D1572" w:rsidRDefault="00DB7B6F" w:rsidP="00DB7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Pr="00DD1572" w:rsidRDefault="00DB7B6F" w:rsidP="00DB7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Pr="00DD1572" w:rsidRDefault="00DB7B6F" w:rsidP="00DB7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Účinnost  ode dne: 17. 11. 2014</w:t>
                  </w:r>
                </w:p>
                <w:p w:rsidR="00DB7B6F" w:rsidRPr="00DD1572" w:rsidRDefault="00DB7B6F" w:rsidP="00DB7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Pr="00DD1572" w:rsidRDefault="00DB7B6F" w:rsidP="00DB7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§ 1</w:t>
                  </w:r>
                </w:p>
                <w:p w:rsidR="00DB7B6F" w:rsidRPr="00DD1572" w:rsidRDefault="00DB7B6F" w:rsidP="00DB7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Práva a povinností žáků a jejich zákonných zástupců, pravidla vzájemných vztahů s pedagogickými</w:t>
                  </w:r>
                </w:p>
                <w:p w:rsidR="00DB7B6F" w:rsidRDefault="00DB7B6F" w:rsidP="00DB7B6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  <w:r w:rsidRPr="00DD1572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racovníky</w:t>
                  </w:r>
                </w:p>
                <w:p w:rsidR="00DB7B6F" w:rsidRPr="00DD1572" w:rsidRDefault="00DB7B6F" w:rsidP="00DB7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3D34A5" w:rsidRDefault="00DB7B6F" w:rsidP="003D34A5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3D34A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  <w:t>Žáci mají právo:</w:t>
                  </w:r>
                </w:p>
                <w:p w:rsidR="003D34A5" w:rsidRPr="003D34A5" w:rsidRDefault="003D34A5" w:rsidP="003D34A5">
                  <w:pPr>
                    <w:pStyle w:val="Odstavecseseznamem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a) na vzdělávání a školské služby v souladu s platnou legislativou,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b) na informace o průběhu a výsledcích svého vzdělávání,</w:t>
                  </w: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c) vyjadřovat se ke všem rozhodnutím týkajícím se podstatných záležitostí jejich vzdělávání, přičemž jejich vyjádřením musí být věnována pozornost odpovídaj</w:t>
                  </w:r>
                  <w:r w:rsidR="00BA0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ící jejich věku a stupni vývoje.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DB7B6F" w:rsidRP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  <w:t>2. Práva uvedená v odstavci 1 s výjimkou písmene a) mají také zákonní zástupci žáků.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  <w:t>3. Žáci jsou povinni</w:t>
                  </w: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  <w:t>: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a) řádně docházet do školní družiny a řádně se vzdělávat,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b) dodržovat školní a vnitřní řád a předpisy a pokyny školy a školní družiny k ochraně zdraví a bezpečnosti, s nimiž byli seznámeni,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c) plnit pokyny pedagogických p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racovníků školy a vychovatelky</w:t>
                  </w: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vydané v souladu s právními předpisy a školním nebo vnitřním řádem nebo dalšími vnitřními předpisy školy nebo školní družiny.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d) ke všem zaměstnancům se chovat</w:t>
                  </w: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z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dvořile a při setkání je zdravit,</w:t>
                  </w: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e) jednat</w:t>
                  </w: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přátelsky se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svými spolužáky a kamarády, dávat</w:t>
                  </w: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d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obrý příklad ostatním. Nedopustit (aktivně mu zabránit nebo jej oznámit</w:t>
                  </w: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ped</w:t>
                  </w:r>
                  <w:proofErr w:type="spell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gram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pracovníkovi</w:t>
                  </w:r>
                  <w:proofErr w:type="gram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školy) šikanování, krádeže, vandalismus a podobně ve svém okolí. Nepřípustná je manipulace s majetkem, pomůckami nebo finančními prostředky jiné osoby (žáka nebo dospělé osoby) bez jejího souhlasu.</w:t>
                  </w: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  <w:t>4. Zákonní zástupci žáků jsou povinni</w:t>
                  </w: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cs-CZ"/>
                    </w:rPr>
                    <w:t>: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a) zajistit, aby žák docházel do školní družiny řádně,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b) na vyzvání ředitele školy nebo školského zařízení se osobně zúčastnit projednání závažných otázek týkajících se vzdělávání žáka,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c) informovat školu a školní družinu o veškerých skutečnostech, které by mohly ovlivnit průběh vzdělávání (např. o změně zdravotní způsobilosti, zdravotních obtížích žáka, atd.)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d) sdělit vychovatelce školní družiny rozsah docházky a způsob a čas odchodu žáka ze školní družiny; jsou též povinni písemně omlouvat nepřítomnost žáka ve školní družině a písemně udávat odchylky a změny v údajích uvedených výše.</w:t>
                  </w: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e) zákonní zástupci dbají na to, aby do školní družiny žák přicházel vhodně oblečen a vybaven pracovními pomůckami stanovenými vychovatelkou.</w:t>
                  </w: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Default="00DB7B6F" w:rsidP="007C260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§2 Provoz a vnitřní režim školní družiny</w:t>
                  </w:r>
                </w:p>
                <w:p w:rsidR="00DB7B6F" w:rsidRDefault="00DB7B6F" w:rsidP="003903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B7B6F" w:rsidRDefault="00DB7B6F" w:rsidP="00DB7B6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1. </w:t>
                  </w:r>
                  <w:r w:rsidRPr="00DB7B6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Oddělení školní družiny se naplňuje do počtu 22 žáků, o zařazení rozhoduje na návrh vychovatelky ředitel školy.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3. Do družiny nastupují zapsaní žáci ihned po skončení řádného vyučování, případně ihned po obědě bez zbytečných prodlev. V případě aktivit po vyučování (kroužky, doučování, atd.) jsou žáci povinni tyto skutečnosti nahlásit vychovatelce nejpozději v době, kdy by měli do družiny nastoupit.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4. V době, kdy jsou žáci ve školní družině, nesmí bez svolení opustit třídu, případně prostor, ve kterém se družina s vychovatelkou nachází.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5. Vychovatelka školní družiny se při své práci řídí platnými předpisy a náplní práce, zejména zajišťuje pestrost činností s respektováním </w:t>
                  </w:r>
                  <w:proofErr w:type="spell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ped</w:t>
                  </w:r>
                  <w:proofErr w:type="spell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gram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zásad</w:t>
                  </w:r>
                  <w:proofErr w:type="gram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, dbá na estetické prostředí školní družiny a přidělených prostor (šatna školní družiny, nástěnka školní družiny, atd.), dbá na rozvíjení pohybových schopností, smyslového vnímaní, jemné motoriky ruky, pracuje s cílem upevnit a dále rozvíjet ve vyučování získané poznatky a vědomosti, atd.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6. Žáci opouští školní družinu v pravidelných časech písemně udaných zákonnými zástupci žáka. Odchod vždy oznamují vychovatelce. Při odchodu ze školní družiny přebírají žáky zákonní zástupci uvedení v přehledu výchovně vzdělávací práce a v přihlášce do školní družiny, pokud zák. zástupci neuvedli jinak. Mimo pravidelné časy nebo s jinou osobou mohou žáci odejít pouze na základě písemného souhlasu zákonných zástupců. V případě pochybností má vychovatelka právo žáka v jiný než pravidelný čas neuvolnit, případně žádat po jiné osobě prokázání totožnosti vhodným dokladem. Nepřípustné jsou změny ohlášené telefonem, SMS, vzkázáním, atd.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7. Provoz školní družiny je v 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době školního vyučování, ranní družina od 6:40 do 7:40 hod. a odpolední družina od 13.15 hodin do 15.30</w:t>
                  </w: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hod., ve zvláštních případech (např. první a poslední den </w:t>
                  </w:r>
                  <w:proofErr w:type="spell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šk</w:t>
                  </w:r>
                  <w:proofErr w:type="spell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. r.)v rozsahu stanoven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ém ředitelkou školy. Ve školní výdejně</w:t>
                  </w: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si vychovatelka zorganizuje činnost tak, aby i během dohledu měla všechny žáky přítomné ve školní družině pod přímým dohledem.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8. Přechod žáků do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družiny po vyučování zajišťují pedagogičtí pracovníci školy. 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9. Neodejdou-li žáci dříve, končí jejich pobyt ve školní družině koncem </w:t>
                  </w:r>
                  <w:proofErr w:type="spell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prov</w:t>
                  </w:r>
                  <w:proofErr w:type="spell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. doby školní družiny. Vychovatelka zajistí jejich řádný a bezpečný odchod ze školy. Pokud si zák. zástupci žáka ze školní družiny nevyzvednou a písemně změnu neohlásí, v případě pochybností o bezpečné cestě žáka domů či na základě vyhodnocení okamžité rizikové situace rozhodne vychovatelka s přihlédnutím k věku a povaze žáka o vhodném postupu (např. </w:t>
                  </w:r>
                  <w:proofErr w:type="spell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telef</w:t>
                  </w:r>
                  <w:proofErr w:type="spell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. kontaktuje zák. zástupce, doprovodí žáka domů, rozhodne o jeho samostatné cestě domů, apod.).  Škola v tomto případě může po zák. zástupcích požadovat úhradu nákladů s tím spojených.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Default="00DB7B6F" w:rsidP="003903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§3 Bezpečnost a ochrana zdraví žáků, ochrana před sociálně nežádoucími jevy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1. Za bezpečnost žáků ve školní družině odpovídá od příchodu až do odchodu žáka vychovatelka. Časy příchodů a odchodů žáků se zaznamená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vají v Přehledu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výchpvně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vzdělávací práce školní družiny</w:t>
                  </w: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2. V dalších oblastech se na bezpečnost a ochranu zdraví žáků i zaměstnanců ve školní družině vztahuje §9 školního řádu ZŠ.</w:t>
                  </w:r>
                </w:p>
                <w:p w:rsidR="00DB7B6F" w:rsidRDefault="00DB7B6F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3. Ochranu žáků před sociálně nežádoucími jevy, projevy diskriminace, nepřátelství nebo násilí zajišťují v rámci svých povinností, svého funkčního postavení a své náplně práce všichni žáci i zaměstnanci školy, a to v souladu s platnou legislativou, s plánem prevence sociálně nežádoucích jevů a s plánem práce výchovného poradce školy.</w:t>
                  </w:r>
                </w:p>
                <w:p w:rsidR="003D34A5" w:rsidRDefault="003D34A5" w:rsidP="0039033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3D34A5" w:rsidRPr="00DD1572" w:rsidRDefault="003D34A5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4. Žákům, zaměstnanců, zákonným zástupcům a všem dalším osobám  je zakázáno nošení, držení, distribuce a užívání návykových látek v době vyučování v areálu a prostorách školy a při akcích pořádaných školou.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16. Projevy rasismu, šikanování a xenofobie jsou nepřípustné. Nemohou-li žáci proti těmto projevům sami aktivně zasáhnout, jsou povinni o nich neprodleně informovat jakéhokoliv </w:t>
                  </w:r>
                  <w:proofErr w:type="spell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ped</w:t>
                  </w:r>
                  <w:proofErr w:type="spell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gramStart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pracovníka</w:t>
                  </w:r>
                  <w:proofErr w:type="gramEnd"/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školy.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Default="00DB7B6F" w:rsidP="003903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§4 Podmínky zacházení s majetkem školy nebo školského zařízení ze strany žáků</w:t>
                  </w:r>
                </w:p>
                <w:p w:rsidR="003D34A5" w:rsidRPr="00DD1572" w:rsidRDefault="003D34A5" w:rsidP="00390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1. V prostorách školní družiny a příslušenství ke školní družině (šatna, sociální zařízení, atd.) se žáci chovají ukázněně, nepoškozují stěny, lavice ani ostatní zařízení a vybavení. Svědomitě pečuji o zapůjčené hračky a učební pomůcky, udržují své místo, třídu a ostatní školní prostory v čistotě a v pořádku, chrání majetek před poškozením. Úmyslně poškozený majetek dají zák. zástupci na vlastní náklady opravit, případně bude na jejich náklady opraven. Nalezené předmět</w:t>
                  </w:r>
                  <w:r w:rsidR="003D34A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y žáci odevzdávají v ředitelně.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2. Škola nepřebírá záruky za cenné předměty a peněžní částky uložené v šatně školní družiny. Žáci si je berou do školní družiny. Případnou ztrátu nebo poškození ohlásí žák neprodleně vychovatelce školní družiny nebo jinému zaměstnanci školy. Na pozdější ohlášení škola nebere zřetel.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3. V dalších oblastech se postupuje podle příslušných ustanovení školního řádu ZŠ.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Default="00DB7B6F" w:rsidP="003903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§5 Společná ustanovení</w:t>
                  </w:r>
                </w:p>
                <w:p w:rsidR="003D34A5" w:rsidRPr="00DD1572" w:rsidRDefault="003D34A5" w:rsidP="00390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1. Pobyt žáků ve školní družině, neuvádí-li vnitřní řád školní družiny jinak, se řídí školním řádem školy.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2. Opakovaná nekázeň a neplnění povinností žáků a neplnění povinností ze strany zák. zástupců jsou důvodem pro vyloučení žáka ze školní družiny. O vyloučení rozhoduje na základě návrhu vychovatelky ředitel školy a oznamuje jej písemně zák. zástupcům. Není-li v rozhodnutí uvedeno jinak, je vyloučení platné od následujícího dne, kdy bylo rozhodnutí předáno zák. zástupcům žáka.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3. Účast žáka na zájmovém vzdělávání ve školní d</w:t>
                  </w:r>
                  <w:r w:rsidR="003D34A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cs-CZ"/>
                    </w:rPr>
                    <w:t>ružině není zpoplatněna.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Pr="00DD1572" w:rsidRDefault="00DB7B6F" w:rsidP="003903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15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DB7B6F" w:rsidRPr="00DD1572" w:rsidRDefault="003D34A5" w:rsidP="00390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 xml:space="preserve">Ve Velké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Skrovnici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 xml:space="preserve"> 17. 11. 2014</w:t>
                  </w:r>
                  <w:r w:rsidR="00DB7B6F" w:rsidRPr="00DD1572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               </w:t>
                  </w:r>
                  <w:r w:rsidR="00D35E27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 xml:space="preserve"> Mgr. Marie Rousová</w:t>
                  </w:r>
                  <w:r w:rsidR="00BA0CD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, ředitelka ZŠ</w:t>
                  </w:r>
                </w:p>
                <w:p w:rsidR="00DB7B6F" w:rsidRPr="00DD1572" w:rsidRDefault="00DB7B6F" w:rsidP="0039033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before="90" w:after="6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cs-CZ"/>
                    </w:rPr>
                  </w:pPr>
                </w:p>
                <w:p w:rsidR="00DB7B6F" w:rsidRPr="00DD1572" w:rsidRDefault="00DB7B6F" w:rsidP="00390332">
                  <w:pPr>
                    <w:spacing w:before="90" w:after="6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cs-CZ"/>
                    </w:rPr>
                  </w:pPr>
                </w:p>
              </w:tc>
            </w:tr>
          </w:tbl>
          <w:p w:rsidR="00DB7B6F" w:rsidRPr="00DD1572" w:rsidRDefault="00DB7B6F" w:rsidP="003903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B7B6F" w:rsidRPr="00DD1572" w:rsidTr="00390332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7B6F" w:rsidRPr="00DD1572" w:rsidRDefault="00DB7B6F" w:rsidP="003903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cs-CZ"/>
                    </w:rPr>
                  </w:pPr>
                </w:p>
              </w:tc>
            </w:tr>
          </w:tbl>
          <w:p w:rsidR="00DB7B6F" w:rsidRPr="00DD1572" w:rsidRDefault="00DB7B6F" w:rsidP="003903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</w:p>
        </w:tc>
      </w:tr>
    </w:tbl>
    <w:p w:rsidR="00DB7B6F" w:rsidRPr="00DB7B6F" w:rsidRDefault="00DB7B6F" w:rsidP="00DB7B6F">
      <w:pPr>
        <w:rPr>
          <w:sz w:val="24"/>
          <w:szCs w:val="24"/>
        </w:rPr>
      </w:pPr>
    </w:p>
    <w:sectPr w:rsidR="00DB7B6F" w:rsidRPr="00DB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CCB"/>
    <w:multiLevelType w:val="hybridMultilevel"/>
    <w:tmpl w:val="763E8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22DD"/>
    <w:multiLevelType w:val="hybridMultilevel"/>
    <w:tmpl w:val="48F2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72BF"/>
    <w:multiLevelType w:val="hybridMultilevel"/>
    <w:tmpl w:val="DCDEC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B2B33"/>
    <w:multiLevelType w:val="hybridMultilevel"/>
    <w:tmpl w:val="ACDA959A"/>
    <w:lvl w:ilvl="0" w:tplc="6576B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7EE2"/>
    <w:multiLevelType w:val="hybridMultilevel"/>
    <w:tmpl w:val="1F6A773C"/>
    <w:lvl w:ilvl="0" w:tplc="88468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B2AA9"/>
    <w:multiLevelType w:val="hybridMultilevel"/>
    <w:tmpl w:val="0EAE8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6F"/>
    <w:rsid w:val="003D34A5"/>
    <w:rsid w:val="006760FB"/>
    <w:rsid w:val="007C2607"/>
    <w:rsid w:val="00A53C18"/>
    <w:rsid w:val="00BA0CDA"/>
    <w:rsid w:val="00D35E27"/>
    <w:rsid w:val="00DB7B6F"/>
    <w:rsid w:val="00F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B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B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7C25-A735-4DBC-B9D1-E5F38487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2019-10-01T10:12:00Z</cp:lastPrinted>
  <dcterms:created xsi:type="dcterms:W3CDTF">2021-08-24T11:23:00Z</dcterms:created>
  <dcterms:modified xsi:type="dcterms:W3CDTF">2021-08-24T11:23:00Z</dcterms:modified>
</cp:coreProperties>
</file>